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февраля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«ТрассДорКонтроль»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5137746124380,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7724900129)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1089847399850,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7811419892)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«СУ-6»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1085470000538,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5451111915)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Конус»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1125476132836,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5406721524)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17.02.2014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«Новый ресурс»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1027804918096,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7810260970)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18.02.2014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«ГазПромСибирь»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1082222000288,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2222070080)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С-022-2222070080-04022010-245/8,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«ГазПромСибирь»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1082222000288,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2222070080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«Сервис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1077451020283,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7451250292)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С-074-7451250292-11022010-276/3,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«Сервис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1077451020283,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7451250292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«Волгоградремстройсервис»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1023444287734,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3447019180)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С-034-3447019180-11022010-273/3,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«Волгоградремстройсервис»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1023444287734,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3447019180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«Партнер»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1062225020725,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2225079250)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С-022-2225079250-11022010-278/4,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«Партнер»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1062225020725,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2225079250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«ИСКРА»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1037800063223,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7801202393)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С-098-7801202393-11022010-294/3,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«ИСКРА»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1037800063223,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7801202393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5.6.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«Производственное строительно-монтажное объединение «АМПИР»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1077847409078,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7807324310)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С-098-7807324310-11022010-277/5,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5.6.2.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«Производственное строительно-монтажное объединение «АМПИР»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1077847409078,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7807324310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февраля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