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89/2010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10 ноября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Строительная Компания «Скади»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1092223009944,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2223573619)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«Стройстандарт»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1085902010347,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5902849722)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Закрытого акционерного общества «Кросс-Энерго»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1089848014750,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7811421098)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1077847511070,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7816419977)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10 ноября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