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октября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3.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«ЛЮМЕН»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1147847305583,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7810377417)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3.1.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«Строительная Компания «Феникс»</w:t>
      </w:r>
      <w:r w:rsidR="0098382E" w:rsidRPr="00A319DF">
        <w:rPr>
          <w:sz w:val="22"/>
          <w:szCs w:val="22"/>
          <w:lang w:val="en-US"/>
        </w:rPr>
        <w:t xml:space="preserve"> (ОГРН 1157847317506,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7801289404)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07.10.2022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октября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