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марта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Акционерного общества «ТЕРЕС-1Т»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1107847365119,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7801532240)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марта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