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января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«ПроЭнергоМаш-Проект»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1072224004379,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2224112995)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«Группа Алексея Шолохова «Балтсервисдизайн»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1037800047262,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7801201569)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П-098-7801201569-04022010-077/5,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«Группа Алексея Шолохова «Балтсервисдизайн»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1037800047262,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7801201569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Закрытым акционерным обществом «ЭКОИНЖИНИРИНГ»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5067847138486,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7801412344)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П-098-7801412344-11022010-086/6,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Закрытое акционерное общество «ЭКОИНЖИНИРИНГ»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5067847138486,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7801412344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Закрытым акционерным обществом «Сибирская перспектива»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1082221001477,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2221131446)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П-022-2221131446-28012010-054/10,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Закрытое акционерное общество «Сибирская перспектива»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1082221001477,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2221131446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января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