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28 января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Pr="006A5E95">
        <w:rPr>
          <w:sz w:val="22"/>
          <w:szCs w:val="22"/>
        </w:rPr>
        <w:t>О прекращении членства в Партнерстве</w:t>
      </w:r>
      <w:r>
        <w:rPr>
          <w:sz w:val="22"/>
          <w:szCs w:val="22"/>
        </w:rPr>
        <w:t>.</w:t>
      </w:r>
      <w:r w:rsidRPr="007C7F45">
        <w:rPr>
          <w:sz w:val="22"/>
          <w:szCs w:val="22"/>
        </w:rPr>
        <w:t xml:space="preserve"> </w:t>
      </w:r>
    </w:p>
    <w:p w14:paraId="15259822" w14:textId="77777777" w:rsidR="00284B70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«Евроазия»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1082635004980,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2634080419)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«Строй-Гарант СПб»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1089847024046,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7807331557)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«РемСтройСталь»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1073460006840,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3446024438)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членство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в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483D98">
        <w:rPr>
          <w:sz w:val="22"/>
          <w:szCs w:val="22"/>
          <w:lang w:val="en-US"/>
        </w:rPr>
        <w:t xml:space="preserve"> </w:t>
      </w:r>
      <w:r w:rsidRPr="00483D98">
        <w:rPr>
          <w:b/>
          <w:sz w:val="22"/>
          <w:szCs w:val="22"/>
          <w:lang w:val="en-US"/>
        </w:rPr>
        <w:t>Общества с ограниченной ответственностью «Владивостокская Строительно-эксплуатационная компания»</w:t>
      </w:r>
      <w:r>
        <w:rPr>
          <w:b/>
          <w:sz w:val="22"/>
          <w:szCs w:val="22"/>
          <w:lang w:val="en-US"/>
        </w:rPr>
        <w:t xml:space="preserve"> </w:t>
      </w:r>
      <w:r w:rsidRPr="00483D98">
        <w:rPr>
          <w:sz w:val="22"/>
          <w:szCs w:val="22"/>
          <w:lang w:val="en-US"/>
        </w:rPr>
        <w:t>(ОГРН 1062536046990,</w:t>
      </w:r>
      <w:r>
        <w:rPr>
          <w:sz w:val="22"/>
          <w:szCs w:val="22"/>
          <w:lang w:val="en-US"/>
        </w:rPr>
        <w:t> </w:t>
      </w:r>
      <w:r w:rsidRPr="00483D98">
        <w:rPr>
          <w:sz w:val="22"/>
          <w:szCs w:val="22"/>
          <w:lang w:val="en-US"/>
        </w:rPr>
        <w:t/>
      </w:r>
      <w:r w:rsidRPr="0017086E">
        <w:rPr>
          <w:sz w:val="22"/>
          <w:szCs w:val="22"/>
        </w:rPr>
        <w:t>ИНН</w:t>
      </w:r>
      <w:r w:rsidRPr="00483D98">
        <w:rPr>
          <w:sz w:val="22"/>
          <w:szCs w:val="22"/>
          <w:lang w:val="en-US"/>
        </w:rPr>
        <w:t xml:space="preserve"> 2536174644) </w:t>
      </w:r>
      <w:r w:rsidRPr="00B067AC">
        <w:rPr>
          <w:sz w:val="22"/>
          <w:szCs w:val="22"/>
        </w:rPr>
        <w:t>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основании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добровольного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выхода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из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Партнерства</w:t>
      </w:r>
      <w:r w:rsidRPr="00483D98">
        <w:rPr>
          <w:sz w:val="22"/>
          <w:szCs w:val="22"/>
          <w:lang w:val="en-US"/>
        </w:rPr>
        <w:t xml:space="preserve"> с 28.01.2011 г. </w:t>
      </w:r>
      <w:r w:rsidRPr="00B067AC">
        <w:rPr>
          <w:sz w:val="22"/>
          <w:szCs w:val="22"/>
        </w:rPr>
        <w:t>по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заявлению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>.</w:t>
      </w:r>
    </w:p>
    <w:p w14:paraId="17E53697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</w:p>
    <w:p w14:paraId="4F6C019E" w14:textId="77777777" w:rsidR="00284B70" w:rsidRPr="009A783C" w:rsidRDefault="00284B70" w:rsidP="00CC1D33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lastRenderedPageBreak/>
        <w:t/>
      </w:r>
      <w:r w:rsidRPr="006620D8">
        <w:rPr>
          <w:sz w:val="22"/>
          <w:szCs w:val="22"/>
          <w:lang w:val="en-US"/>
        </w:rPr>
        <w:t>28 января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