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57/2015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«МегаСтрой»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1089847317780,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7816448382)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С-098-7816448382-24052010-623/4,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«МегаСтрой»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1089847317780,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7816448382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«ЮНИКОР»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1073444004292,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3444144810)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С-034-3444144810-04042014-1026/1,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«ЮНИКОР»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1073444004292,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3444144810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«Веста Строительные проекты»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1109847015255,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7805537376)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С-098-7805537376-11042011-809/3,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«Веста Строительные проекты»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1109847015255,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7805537376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«ВИКОНТ 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1063245001060,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3245002875)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С-032-3245002875-22032013-965/1,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«ВИКОНТ 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1063245001060,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3245002875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Индивидуальным предпринимателем Анищенко Еленой Викторовной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(ОГРНИП 305230219900041,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230203570145)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С-023-230203570145-20032013-964/1,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Индивидуальный предприниматель Анищенко Елена Викторовна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ОГРНИП 305230219900041,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230203570145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«ТИС»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1107847033667,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7841420550)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С-098-7841420550-02062010-640/3,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«Строительная Компания «ТИС»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1107847033667,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7841420550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«ЛокомотивСтрой»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1102224002561,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2224140689)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С-022-2224140689-13042011-811/2,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«ЛокомотивСтрой»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1102224002561,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2224140689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«ВолгоНефтеГазАвтоматика»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1113443001374,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3443103480)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С-034-3443103480-13042011-812/3,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2.8.2.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«ВолгоНефтеГазАвтоматика»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1113443001374,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3443103480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