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27.02.2017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февраля 2017 г.</w:t>
      </w:r>
    </w:p>
    <w:p w:rsidR="009F6603" w:rsidRDefault="009F6603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2.1. ЗАКРЫТОЕ АКЦИОНЕРНОЕ ОБЩЕСТВО фирма «КОТЛОСЕРВИС»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7727007308, ОГРН 1037739355763)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2.2.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3904092339, ОГРН 1073905025622)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2.3. Общество с ограниченной ответственностью «Искитимспецмонтаж»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5446013133, ОГРН 1115483001182)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2.4. Общество с ограниченной ответственностью «Всевлесстрой»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4703062174, ОГРН 1034700557000)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2.5. Общество с ограниченной ответственностью «Исмаил»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0411135300, ОГРН 1080411000141)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2.6. Муниципальное унитарное предприятие «Водоканал» города Новоалтайска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2208001857, ОГРН 1022200769711)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2.7. Общество с ограниченной ответственностью «ВАБЭСТ»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0411149350, ОГРН 1100411001063)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2.8. Акционерное общество «Производственная компания «САЛЮТ»»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5405959901, ОГРН 1155476072124)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2.9. Общество с ограниченной ответственностью «Ай Пи Центр»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7813465069, ОГРН 1107847045261) </w:t>
      </w:r>
    </w:p>
    <w:p w:rsidR="00C01AB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2.10. Общество с ограниченной ответственностью «ГазТеплоМонтаж»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3906318920, ОГРН 1143926008159) </w:t>
      </w:r>
    </w:p>
    <w:p w:rsidR="00C01AB4" w:rsidRPr="009F6603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3.1. Общество с ограниченной ответственностью «БиэМ»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7810072133, ОГРН 5067847296226)</w:t>
      </w:r>
    </w:p>
    <w:p w:rsidR="00FD3814" w:rsidRPr="009F6603" w:rsidRDefault="00FD3814" w:rsidP="00031E6A">
      <w:pPr>
        <w:rPr>
          <w:sz w:val="22"/>
          <w:szCs w:val="22"/>
        </w:rPr>
      </w:pPr>
      <w:r w:rsidRPr="009F6603">
        <w:rPr>
          <w:sz w:val="22"/>
          <w:szCs w:val="22"/>
        </w:rPr>
        <w:t>3.2. Общество с ограниченной ответственностью «Автолайт» (</w:t>
      </w:r>
      <w:r w:rsidRPr="00031E6A">
        <w:rPr>
          <w:sz w:val="22"/>
          <w:szCs w:val="22"/>
        </w:rPr>
        <w:t>ИНН</w:t>
      </w:r>
      <w:r w:rsidRPr="009F6603">
        <w:rPr>
          <w:sz w:val="22"/>
          <w:szCs w:val="22"/>
        </w:rPr>
        <w:t xml:space="preserve"> 3443100698, ОГРН 1103443004686)</w:t>
      </w:r>
    </w:p>
    <w:p w:rsidR="00FD3814" w:rsidRPr="009F6603" w:rsidRDefault="00FD3814" w:rsidP="00031E6A">
      <w:pPr>
        <w:rPr>
          <w:sz w:val="22"/>
          <w:szCs w:val="22"/>
        </w:rPr>
      </w:pPr>
    </w:p>
    <w:p w:rsidR="00FD3814" w:rsidRPr="009F6603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F6603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F660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9F660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F6603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F6603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F660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F660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F6603">
        <w:rPr>
          <w:rFonts w:ascii="Times New Roman" w:hAnsi="Times New Roman" w:cs="Times New Roman"/>
          <w:sz w:val="22"/>
          <w:szCs w:val="22"/>
        </w:rPr>
        <w:t>.</w:t>
      </w:r>
    </w:p>
    <w:p w:rsidR="006B53F6" w:rsidRPr="009F660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9F6603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F660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F6603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фирма «КОТЛОСЕРВИС»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7727007308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1037739355763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F6603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С-077-7727007308-16122009-039/4,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«Друза»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3904092339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1073905025622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С-039-3904092339-31032010-459/4,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декабря 2016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«Искитимспецмонтаж»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5446013133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1115483001182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«Всевлесстрой»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4703062174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1034700557000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«Исмаил»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0411135300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1080411000141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9F6603">
        <w:rPr>
          <w:rFonts w:ascii="Times New Roman" w:hAnsi="Times New Roman" w:cs="Times New Roman"/>
          <w:sz w:val="22"/>
          <w:szCs w:val="22"/>
        </w:rPr>
        <w:t xml:space="preserve"> </w:t>
      </w:r>
      <w:r w:rsidR="009F6603" w:rsidRPr="006909E5">
        <w:rPr>
          <w:rFonts w:ascii="Times New Roman" w:hAnsi="Times New Roman" w:cs="Times New Roman"/>
          <w:b/>
          <w:sz w:val="22"/>
          <w:szCs w:val="22"/>
        </w:rPr>
        <w:t>Муниципальным унитарным предприятием</w:t>
      </w:r>
      <w:r w:rsidR="009F6603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«Водоканал» города Новоалтайска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2208001857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1022200769711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67654">
        <w:rPr>
          <w:rFonts w:ascii="Times New Roman" w:hAnsi="Times New Roman" w:cs="Times New Roman"/>
          <w:sz w:val="22"/>
          <w:szCs w:val="22"/>
        </w:rPr>
        <w:t xml:space="preserve"> проверки от 13 января 2017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«ВАБЭСТ»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0411149350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1100411001063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F6603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февраля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Акционерным обществом «Производственная компания «САЛЮТ»»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5405959901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1155476072124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 xml:space="preserve">допуске к работам, условиям членства, </w:t>
      </w:r>
      <w:r w:rsidR="005B67CE">
        <w:rPr>
          <w:rFonts w:ascii="Times New Roman" w:hAnsi="Times New Roman" w:cs="Times New Roman"/>
          <w:sz w:val="22"/>
          <w:szCs w:val="22"/>
        </w:rPr>
        <w:lastRenderedPageBreak/>
        <w:t>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С-054-5405959901-02042010-477/7,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«Ай Пи Центр»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7813465069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1107847045261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С-098-7813465069-02042010-468/5,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«ГазТеплоМонтаж»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3906318920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1143926008159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F6603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января 2017 г.</w:t>
      </w:r>
    </w:p>
    <w:p w:rsidR="001440FF" w:rsidRPr="009F6603" w:rsidRDefault="001440FF" w:rsidP="00957776">
      <w:pPr>
        <w:rPr>
          <w:sz w:val="22"/>
          <w:szCs w:val="22"/>
        </w:rPr>
      </w:pPr>
    </w:p>
    <w:p w:rsidR="001440FF" w:rsidRPr="009F6603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6603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9F6603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«БиэМ»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7810072133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5067847296226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ноября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С-098-7810072133-11022010-292/3,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С-098-7810072133-11022010-292/3,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9F6603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«Автолайт»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3443100698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1103443004686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октября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С-034-3443100698-07102013-1005/1,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С-034-3443100698-07102013-1005/1,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1440FF" w:rsidRDefault="001440FF" w:rsidP="009F66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9F6603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9F6603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9F6603" w:rsidRPr="009F6603" w:rsidRDefault="009F6603" w:rsidP="009F66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9F660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96" w:rsidRDefault="004D2E96">
      <w:r>
        <w:separator/>
      </w:r>
    </w:p>
  </w:endnote>
  <w:endnote w:type="continuationSeparator" w:id="0">
    <w:p w:rsidR="004D2E96" w:rsidRDefault="004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654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96" w:rsidRDefault="004D2E96">
      <w:r>
        <w:separator/>
      </w:r>
    </w:p>
  </w:footnote>
  <w:footnote w:type="continuationSeparator" w:id="0">
    <w:p w:rsidR="004D2E96" w:rsidRDefault="004D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67654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610F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2E96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D3B9E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9F6603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CF62ED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22</cp:revision>
  <cp:lastPrinted>2011-08-10T06:56:00Z</cp:lastPrinted>
  <dcterms:created xsi:type="dcterms:W3CDTF">2011-08-28T21:00:00Z</dcterms:created>
  <dcterms:modified xsi:type="dcterms:W3CDTF">2017-02-28T13:22:00Z</dcterms:modified>
</cp:coreProperties>
</file>