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A847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A847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A847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847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A84728">
        <w:rPr>
          <w:sz w:val="22"/>
          <w:szCs w:val="22"/>
        </w:rPr>
        <w:t xml:space="preserve"> </w:t>
      </w:r>
      <w:r w:rsidR="00496A50" w:rsidRPr="00A84728">
        <w:rPr>
          <w:sz w:val="22"/>
          <w:szCs w:val="22"/>
        </w:rPr>
        <w:t>6 (Шесть)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A84728">
        <w:rPr>
          <w:sz w:val="22"/>
          <w:szCs w:val="22"/>
        </w:rPr>
        <w:t xml:space="preserve"> </w:t>
      </w:r>
      <w:r w:rsidR="00D51E53" w:rsidRPr="00A84728">
        <w:rPr>
          <w:sz w:val="22"/>
          <w:szCs w:val="22"/>
        </w:rPr>
        <w:t>7</w:t>
      </w:r>
      <w:r w:rsidRPr="00A84728">
        <w:rPr>
          <w:sz w:val="22"/>
          <w:szCs w:val="22"/>
        </w:rPr>
        <w:t xml:space="preserve"> (</w:t>
      </w:r>
      <w:r w:rsidR="00D51E53" w:rsidRPr="00A84728">
        <w:rPr>
          <w:sz w:val="22"/>
          <w:szCs w:val="22"/>
        </w:rPr>
        <w:t>Семи</w:t>
      </w:r>
      <w:r w:rsidRPr="00A84728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A847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A847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84728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bookmarkStart w:id="0" w:name="_GoBack"/>
      <w:r w:rsidRPr="007C7F45">
        <w:rPr>
          <w:sz w:val="22"/>
          <w:szCs w:val="22"/>
          <w:u w:val="single"/>
        </w:rPr>
        <w:t>Рассмотрены вопросы:</w:t>
      </w:r>
    </w:p>
    <w:bookmarkEnd w:id="0"/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9ACC4B1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A84728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</w:t>
      </w:r>
      <w:r w:rsidR="00A84728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A8472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A84728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A84728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A84728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A84728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A84728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A84728">
        <w:rPr>
          <w:sz w:val="22"/>
          <w:szCs w:val="22"/>
        </w:rPr>
        <w:t xml:space="preserve"> </w:t>
      </w:r>
      <w:r w:rsidRPr="00A84728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«КВАНТ»</w:t>
      </w:r>
      <w:r w:rsidRPr="00241327">
        <w:rPr>
          <w:sz w:val="22"/>
          <w:szCs w:val="22"/>
          <w:lang w:val="en-US"/>
        </w:rPr>
        <w:t xml:space="preserve"> (ОГРН 1257800058383,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7805823909)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76ADD480" w14:textId="2D8B347C" w:rsidR="00FB01FA" w:rsidRDefault="00B9210B" w:rsidP="0064112E">
      <w:pPr>
        <w:ind w:left="-540"/>
        <w:jc w:val="both"/>
        <w:rPr>
          <w:sz w:val="22"/>
          <w:szCs w:val="22"/>
        </w:rPr>
      </w:pPr>
      <w:r w:rsidRPr="00A84728">
        <w:rPr>
          <w:sz w:val="22"/>
          <w:szCs w:val="22"/>
        </w:rPr>
        <w:t xml:space="preserve">2.1.2. </w:t>
      </w:r>
      <w:r w:rsidR="00A84728" w:rsidRPr="00823293">
        <w:rPr>
          <w:sz w:val="22"/>
          <w:szCs w:val="22"/>
        </w:rPr>
        <w:t>Установить</w:t>
      </w:r>
      <w:r w:rsidR="00A84728" w:rsidRPr="00472EFF">
        <w:rPr>
          <w:sz w:val="22"/>
          <w:szCs w:val="22"/>
        </w:rPr>
        <w:t xml:space="preserve"> </w:t>
      </w:r>
      <w:r w:rsidR="00A84728">
        <w:rPr>
          <w:sz w:val="22"/>
          <w:szCs w:val="22"/>
        </w:rPr>
        <w:t>первый</w:t>
      </w:r>
      <w:r w:rsidR="00A84728" w:rsidRPr="00472EFF">
        <w:rPr>
          <w:sz w:val="22"/>
          <w:szCs w:val="22"/>
        </w:rPr>
        <w:t xml:space="preserve"> </w:t>
      </w:r>
      <w:r w:rsidR="00A84728" w:rsidRPr="00823293">
        <w:rPr>
          <w:sz w:val="22"/>
          <w:szCs w:val="22"/>
        </w:rPr>
        <w:t>уровень</w:t>
      </w:r>
      <w:r w:rsidR="00A84728" w:rsidRPr="00472EFF">
        <w:rPr>
          <w:sz w:val="22"/>
          <w:szCs w:val="22"/>
        </w:rPr>
        <w:t xml:space="preserve"> </w:t>
      </w:r>
      <w:r w:rsidR="00A84728" w:rsidRPr="00823293">
        <w:rPr>
          <w:sz w:val="22"/>
          <w:szCs w:val="22"/>
        </w:rPr>
        <w:t>ответственности</w:t>
      </w:r>
      <w:r w:rsidR="00A84728" w:rsidRPr="00472EFF">
        <w:rPr>
          <w:sz w:val="22"/>
          <w:szCs w:val="22"/>
        </w:rPr>
        <w:t xml:space="preserve"> </w:t>
      </w:r>
      <w:r w:rsidR="00A84728" w:rsidRPr="00823293">
        <w:rPr>
          <w:sz w:val="22"/>
          <w:szCs w:val="22"/>
        </w:rPr>
        <w:t>члена</w:t>
      </w:r>
      <w:r w:rsidR="00A84728" w:rsidRPr="00472EFF">
        <w:rPr>
          <w:sz w:val="22"/>
          <w:szCs w:val="22"/>
        </w:rPr>
        <w:t xml:space="preserve"> </w:t>
      </w:r>
      <w:r w:rsidR="00A84728" w:rsidRPr="00823293">
        <w:rPr>
          <w:sz w:val="22"/>
          <w:szCs w:val="22"/>
        </w:rPr>
        <w:t>Ассоциации</w:t>
      </w:r>
      <w:r w:rsidR="00A84728" w:rsidRPr="00472EFF">
        <w:rPr>
          <w:sz w:val="22"/>
          <w:szCs w:val="22"/>
        </w:rPr>
        <w:t xml:space="preserve"> </w:t>
      </w:r>
      <w:r w:rsidR="00A84728">
        <w:rPr>
          <w:sz w:val="22"/>
          <w:szCs w:val="22"/>
        </w:rPr>
        <w:t>(стоимость работ по одному договору не превышает</w:t>
      </w:r>
      <w:r w:rsidR="00A84728" w:rsidRPr="00472EFF">
        <w:rPr>
          <w:sz w:val="22"/>
          <w:szCs w:val="22"/>
        </w:rPr>
        <w:t xml:space="preserve"> </w:t>
      </w:r>
      <w:r w:rsidR="00A84728">
        <w:rPr>
          <w:sz w:val="22"/>
          <w:szCs w:val="22"/>
        </w:rPr>
        <w:t xml:space="preserve">девяносто миллионов рублей) </w:t>
      </w:r>
      <w:r w:rsidR="00A84728" w:rsidRPr="00472EFF">
        <w:rPr>
          <w:b/>
          <w:sz w:val="22"/>
          <w:szCs w:val="22"/>
        </w:rPr>
        <w:t>Общества с ограниченной ответственностью «КВАНТ»</w:t>
      </w:r>
      <w:r w:rsidR="00A84728" w:rsidRPr="00472EFF">
        <w:rPr>
          <w:sz w:val="22"/>
          <w:szCs w:val="22"/>
        </w:rPr>
        <w:t xml:space="preserve"> (ОГРН 1257800058383, </w:t>
      </w:r>
      <w:r w:rsidR="00A84728" w:rsidRPr="00823293">
        <w:rPr>
          <w:sz w:val="22"/>
          <w:szCs w:val="22"/>
        </w:rPr>
        <w:t>ИНН</w:t>
      </w:r>
      <w:r w:rsidR="00A84728" w:rsidRPr="00472EFF">
        <w:rPr>
          <w:sz w:val="22"/>
          <w:szCs w:val="22"/>
        </w:rPr>
        <w:t xml:space="preserve"> 7805823909) </w:t>
      </w:r>
      <w:r w:rsidR="00A84728" w:rsidRPr="00355031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50694E64" w14:textId="2E9C5703" w:rsidR="00A84728" w:rsidRDefault="00A84728" w:rsidP="0064112E">
      <w:pPr>
        <w:ind w:left="-540"/>
        <w:jc w:val="both"/>
        <w:rPr>
          <w:sz w:val="22"/>
          <w:szCs w:val="22"/>
        </w:rPr>
      </w:pPr>
    </w:p>
    <w:p w14:paraId="1D64FF28" w14:textId="77777777" w:rsidR="00A84728" w:rsidRPr="00253BCE" w:rsidRDefault="00A84728" w:rsidP="00A84728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 w:rsidRPr="00775960">
        <w:rPr>
          <w:sz w:val="22"/>
          <w:szCs w:val="22"/>
        </w:rPr>
        <w:t>В соответствии</w:t>
      </w:r>
      <w:r w:rsidRPr="00355031">
        <w:rPr>
          <w:sz w:val="22"/>
          <w:szCs w:val="22"/>
        </w:rPr>
        <w:t xml:space="preserve"> с ч. 12 ст. 55.6 Градостроительного кодекса РФ настоящее решение о принятии</w:t>
      </w:r>
      <w:r>
        <w:rPr>
          <w:sz w:val="22"/>
          <w:szCs w:val="22"/>
        </w:rPr>
        <w:t xml:space="preserve"> </w:t>
      </w:r>
      <w:r w:rsidRPr="00472EFF">
        <w:rPr>
          <w:b/>
          <w:sz w:val="22"/>
          <w:szCs w:val="22"/>
        </w:rPr>
        <w:t>Общества с ограниченной ответственностью «КВАНТ»</w:t>
      </w:r>
      <w:r w:rsidRPr="00472EFF">
        <w:rPr>
          <w:sz w:val="22"/>
          <w:szCs w:val="22"/>
        </w:rPr>
        <w:t xml:space="preserve"> (ОГРН 1257800058383,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7805823909)</w:t>
      </w:r>
      <w:r>
        <w:rPr>
          <w:sz w:val="22"/>
          <w:szCs w:val="22"/>
        </w:rPr>
        <w:t xml:space="preserve"> </w:t>
      </w:r>
      <w:r w:rsidRPr="00355031"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3EC2D439" w14:textId="77777777" w:rsidR="00A84728" w:rsidRDefault="00A84728" w:rsidP="0064112E">
      <w:pPr>
        <w:ind w:left="-540"/>
        <w:jc w:val="both"/>
        <w:rPr>
          <w:sz w:val="22"/>
          <w:szCs w:val="22"/>
        </w:rPr>
      </w:pPr>
    </w:p>
    <w:p w14:paraId="05BE3627" w14:textId="77777777" w:rsidR="00B9210B" w:rsidRPr="00A84728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10 </w:t>
      </w:r>
      <w:proofErr w:type="spellStart"/>
      <w:r w:rsidRPr="008A76F6">
        <w:rPr>
          <w:sz w:val="22"/>
          <w:szCs w:val="22"/>
          <w:lang w:val="en-US"/>
        </w:rPr>
        <w:t>июля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84728" w:rsidRDefault="00F628DA" w:rsidP="00AD4492">
            <w:pPr>
              <w:jc w:val="right"/>
              <w:rPr>
                <w:sz w:val="22"/>
                <w:szCs w:val="22"/>
              </w:rPr>
            </w:pPr>
            <w:r w:rsidRPr="00A84728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A84728">
              <w:rPr>
                <w:sz w:val="22"/>
                <w:szCs w:val="22"/>
              </w:rPr>
              <w:t>Пышкин</w:t>
            </w:r>
            <w:proofErr w:type="spellEnd"/>
            <w:r w:rsidRPr="00A84728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A84728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A84728" w:rsidRDefault="00F628DA" w:rsidP="00AD4492">
            <w:pPr>
              <w:jc w:val="right"/>
              <w:rPr>
                <w:sz w:val="22"/>
                <w:szCs w:val="22"/>
              </w:rPr>
            </w:pPr>
            <w:r w:rsidRPr="00A84728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A84728" w:rsidRDefault="00436E78" w:rsidP="00F628DA">
      <w:pPr>
        <w:ind w:left="-540"/>
        <w:rPr>
          <w:sz w:val="22"/>
          <w:szCs w:val="22"/>
        </w:rPr>
      </w:pPr>
    </w:p>
    <w:sectPr w:rsidR="00436E78" w:rsidRPr="00A84728" w:rsidSect="00A84728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5A7F0E09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4728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847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847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472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2025-07-11T08:30:00Z</cp:lastPrinted>
  <dcterms:created xsi:type="dcterms:W3CDTF">2025-07-11T08:30:00Z</dcterms:created>
  <dcterms:modified xsi:type="dcterms:W3CDTF">2025-07-11T08:30:00Z</dcterms:modified>
</cp:coreProperties>
</file>