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ноября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«ЭВОС-СПБ»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1077847670427,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7814389572)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ноября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