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«Ремонт и строительство сетей «ПР и СС»</w:t>
      </w:r>
      <w:r w:rsidR="0064112E" w:rsidRPr="00997C4A">
        <w:rPr>
          <w:sz w:val="22"/>
          <w:szCs w:val="22"/>
        </w:rPr>
        <w:t xml:space="preserve"> (ОГРН 1194704009884,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4725006039)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