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21/2016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04 апреля 2016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«Импульс»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1026102196691,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6149001120)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«ЕвроРос»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1073905024016,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3904091720)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04 апреля 2016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