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Травкина Вадима Михайл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4774607601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459105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